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right"/>
      </w:pPr>
      <w:r w:rsidDel="00000000" w:rsidR="00000000" w:rsidRPr="00000000">
        <w:rPr>
          <w:rFonts w:ascii="Trebuchet MS" w:cs="Trebuchet MS" w:eastAsia="Trebuchet MS" w:hAnsi="Trebuchet MS"/>
          <w:b w:val="1"/>
          <w:color w:val="ff0000"/>
          <w:rtl w:val="0"/>
        </w:rPr>
        <w:t xml:space="preserve">Прізвище, ім’я по батькові</w:t>
      </w:r>
    </w:p>
    <w:p w:rsidR="00000000" w:rsidDel="00000000" w:rsidP="00000000" w:rsidRDefault="00000000" w:rsidRPr="00000000">
      <w:pPr>
        <w:tabs>
          <w:tab w:val="center" w:pos="5103"/>
        </w:tabs>
        <w:spacing w:line="240" w:lineRule="auto"/>
        <w:ind w:left="5103" w:firstLine="0"/>
        <w:contextualSpacing w:val="0"/>
        <w:jc w:val="right"/>
      </w:pPr>
      <w:r w:rsidDel="00000000" w:rsidR="00000000" w:rsidRPr="00000000">
        <w:rPr>
          <w:rFonts w:ascii="Trebuchet MS" w:cs="Trebuchet MS" w:eastAsia="Trebuchet MS" w:hAnsi="Trebuchet MS"/>
          <w:b w:val="1"/>
          <w:color w:val="ff0000"/>
          <w:rtl w:val="0"/>
        </w:rPr>
        <w:t xml:space="preserve">Посада та назва ГО, яку представляєте</w:t>
      </w:r>
    </w:p>
    <w:p w:rsidR="00000000" w:rsidDel="00000000" w:rsidP="00000000" w:rsidRDefault="00000000" w:rsidRPr="00000000">
      <w:pPr>
        <w:tabs>
          <w:tab w:val="center" w:pos="5103"/>
        </w:tabs>
        <w:spacing w:line="240" w:lineRule="auto"/>
        <w:ind w:left="5103" w:firstLine="0"/>
        <w:contextualSpacing w:val="0"/>
        <w:jc w:val="right"/>
      </w:pPr>
      <w:r w:rsidDel="00000000" w:rsidR="00000000" w:rsidRPr="00000000">
        <w:rPr>
          <w:rFonts w:ascii="Trebuchet MS" w:cs="Trebuchet MS" w:eastAsia="Trebuchet MS" w:hAnsi="Trebuchet MS"/>
          <w:b w:val="1"/>
          <w:color w:val="ff0000"/>
          <w:rtl w:val="0"/>
        </w:rPr>
        <w:t xml:space="preserve">Адреса з індексом</w:t>
      </w:r>
    </w:p>
    <w:p w:rsidR="00000000" w:rsidDel="00000000" w:rsidP="00000000" w:rsidRDefault="00000000" w:rsidRPr="00000000">
      <w:pPr>
        <w:tabs>
          <w:tab w:val="center" w:pos="5103"/>
        </w:tabs>
        <w:spacing w:line="240" w:lineRule="auto"/>
        <w:ind w:left="5103" w:firstLine="0"/>
        <w:contextualSpacing w:val="0"/>
        <w:jc w:val="right"/>
      </w:pPr>
      <w:r w:rsidDel="00000000" w:rsidR="00000000" w:rsidRPr="00000000">
        <w:rPr>
          <w:rFonts w:ascii="Trebuchet MS" w:cs="Trebuchet MS" w:eastAsia="Trebuchet MS" w:hAnsi="Trebuchet MS"/>
          <w:b w:val="1"/>
          <w:color w:val="ff0000"/>
          <w:rtl w:val="0"/>
        </w:rPr>
        <w:t xml:space="preserve">Телефон</w:t>
      </w:r>
    </w:p>
    <w:p w:rsidR="00000000" w:rsidDel="00000000" w:rsidP="00000000" w:rsidRDefault="00000000" w:rsidRPr="00000000">
      <w:pPr>
        <w:tabs>
          <w:tab w:val="center" w:pos="5103"/>
        </w:tabs>
        <w:spacing w:line="240" w:lineRule="auto"/>
        <w:ind w:left="5103" w:firstLine="0"/>
        <w:contextualSpacing w:val="0"/>
        <w:jc w:val="right"/>
      </w:pPr>
      <w:bookmarkStart w:colFirst="0" w:colLast="0" w:name="h.gjdgx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color w:val="ff0000"/>
          <w:rtl w:val="0"/>
        </w:rPr>
        <w:t xml:space="preserve">e-mail</w:t>
      </w:r>
    </w:p>
    <w:p w:rsidR="00000000" w:rsidDel="00000000" w:rsidP="00000000" w:rsidRDefault="00000000" w:rsidRPr="00000000">
      <w:pPr>
        <w:tabs>
          <w:tab w:val="center" w:pos="5103"/>
        </w:tabs>
        <w:spacing w:line="240" w:lineRule="auto"/>
        <w:contextualSpacing w:val="0"/>
        <w:jc w:val="righ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center" w:pos="5103"/>
        </w:tabs>
        <w:spacing w:line="240" w:lineRule="auto"/>
        <w:contextualSpacing w:val="0"/>
        <w:jc w:val="center"/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З А Я В А</w:t>
      </w:r>
    </w:p>
    <w:p w:rsidR="00000000" w:rsidDel="00000000" w:rsidP="00000000" w:rsidRDefault="00000000" w:rsidRPr="00000000">
      <w:pPr>
        <w:tabs>
          <w:tab w:val="center" w:pos="5103"/>
        </w:tabs>
        <w:spacing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center" w:pos="5103"/>
        </w:tabs>
        <w:spacing w:line="240" w:lineRule="auto"/>
        <w:contextualSpacing w:val="0"/>
        <w:jc w:val="both"/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Я, </w:t>
      </w:r>
      <w:r w:rsidDel="00000000" w:rsidR="00000000" w:rsidRPr="00000000">
        <w:rPr>
          <w:rFonts w:ascii="Trebuchet MS" w:cs="Trebuchet MS" w:eastAsia="Trebuchet MS" w:hAnsi="Trebuchet MS"/>
          <w:color w:val="ff0000"/>
          <w:rtl w:val="0"/>
        </w:rPr>
        <w:t xml:space="preserve">прізвище, ім’я, по батькові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заявляю про свій намір вступити в коаліцію «Прозорі ради». Беру на себе всі зобов’язання, закріплені в Коаліційній угоді, а саме:</w:t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993"/>
        </w:tabs>
        <w:spacing w:after="0" w:before="0" w:line="240" w:lineRule="auto"/>
        <w:ind w:left="284" w:right="-6" w:firstLine="356.99999999999994"/>
        <w:contextualSpacing w:val="1"/>
        <w:jc w:val="both"/>
        <w:rPr>
          <w:rFonts w:ascii="Trebuchet MS" w:cs="Trebuchet MS" w:eastAsia="Trebuchet MS" w:hAnsi="Trebuchet MS"/>
          <w:b w:val="0"/>
        </w:rPr>
      </w:pPr>
      <w:r w:rsidDel="00000000" w:rsidR="00000000" w:rsidRPr="00000000">
        <w:rPr>
          <w:rFonts w:ascii="Trebuchet MS" w:cs="Trebuchet MS" w:eastAsia="Trebuchet MS" w:hAnsi="Trebuchet MS"/>
          <w:b w:val="0"/>
          <w:rtl w:val="0"/>
        </w:rPr>
        <w:t xml:space="preserve">Здійснювати моніторинг органів місцевої влади та документів, які регламентують їхню діяльність, щодо впровадження ними у свою роботу норм нового антикорупційного законодавства. </w:t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993"/>
        </w:tabs>
        <w:spacing w:after="0" w:before="0" w:line="240" w:lineRule="auto"/>
        <w:ind w:left="284" w:right="-6" w:firstLine="356.99999999999994"/>
        <w:contextualSpacing w:val="1"/>
        <w:jc w:val="both"/>
        <w:rPr>
          <w:rFonts w:ascii="Trebuchet MS" w:cs="Trebuchet MS" w:eastAsia="Trebuchet MS" w:hAnsi="Trebuchet MS"/>
          <w:b w:val="0"/>
        </w:rPr>
      </w:pPr>
      <w:r w:rsidDel="00000000" w:rsidR="00000000" w:rsidRPr="00000000">
        <w:rPr>
          <w:rFonts w:ascii="Trebuchet MS" w:cs="Trebuchet MS" w:eastAsia="Trebuchet MS" w:hAnsi="Trebuchet MS"/>
          <w:b w:val="0"/>
          <w:rtl w:val="0"/>
        </w:rPr>
        <w:t xml:space="preserve">Готувати пропозиції та рекомендації щодо змін до регламентів.</w:t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993"/>
        </w:tabs>
        <w:spacing w:after="0" w:before="0" w:line="240" w:lineRule="auto"/>
        <w:ind w:left="284" w:right="-6" w:firstLine="356.99999999999994"/>
        <w:contextualSpacing w:val="1"/>
        <w:jc w:val="both"/>
        <w:rPr>
          <w:rFonts w:ascii="Trebuchet MS" w:cs="Trebuchet MS" w:eastAsia="Trebuchet MS" w:hAnsi="Trebuchet MS"/>
          <w:b w:val="0"/>
        </w:rPr>
      </w:pPr>
      <w:r w:rsidDel="00000000" w:rsidR="00000000" w:rsidRPr="00000000">
        <w:rPr>
          <w:rFonts w:ascii="Trebuchet MS" w:cs="Trebuchet MS" w:eastAsia="Trebuchet MS" w:hAnsi="Trebuchet MS"/>
          <w:b w:val="0"/>
          <w:rtl w:val="0"/>
        </w:rPr>
        <w:t xml:space="preserve">Провести адвокаційну кампанію направлену на імплементацію норм нового антикорупційного законодавства, враховуючи відповідні висновки та рекомендації шляхом внесення відповідних змін до регламентів органів місцевого самоврядування.</w:t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993"/>
        </w:tabs>
        <w:spacing w:after="0" w:before="0" w:line="240" w:lineRule="auto"/>
        <w:ind w:left="284" w:right="-6" w:firstLine="356.99999999999994"/>
        <w:contextualSpacing w:val="1"/>
        <w:jc w:val="both"/>
        <w:rPr>
          <w:rFonts w:ascii="Trebuchet MS" w:cs="Trebuchet MS" w:eastAsia="Trebuchet MS" w:hAnsi="Trebuchet MS"/>
          <w:b w:val="0"/>
        </w:rPr>
      </w:pPr>
      <w:r w:rsidDel="00000000" w:rsidR="00000000" w:rsidRPr="00000000">
        <w:rPr>
          <w:rFonts w:ascii="Trebuchet MS" w:cs="Trebuchet MS" w:eastAsia="Trebuchet MS" w:hAnsi="Trebuchet MS"/>
          <w:b w:val="0"/>
          <w:rtl w:val="0"/>
        </w:rPr>
        <w:t xml:space="preserve">Підписати від імені Коаліції Меморандум з політичними партіями та окремими кандидатами в депутати, які братимуть участь у місцевих виборах в жовтні 2015 року. Меморандум передбачає, що за умови проходження до місцевих рад політичні партії зобов’язуються підтримувати антикорупційні норми у нових регламентах.</w:t>
      </w:r>
    </w:p>
    <w:p w:rsidR="00000000" w:rsidDel="00000000" w:rsidP="00000000" w:rsidRDefault="00000000" w:rsidRPr="00000000">
      <w:pPr>
        <w:numPr>
          <w:ilvl w:val="0"/>
          <w:numId w:val="1"/>
        </w:numPr>
        <w:tabs>
          <w:tab w:val="left" w:pos="993"/>
        </w:tabs>
        <w:spacing w:after="240" w:before="0" w:line="240" w:lineRule="auto"/>
        <w:ind w:left="284" w:right="-6" w:firstLine="356.99999999999994"/>
        <w:contextualSpacing w:val="1"/>
        <w:jc w:val="both"/>
        <w:rPr>
          <w:rFonts w:ascii="Trebuchet MS" w:cs="Trebuchet MS" w:eastAsia="Trebuchet MS" w:hAnsi="Trebuchet MS"/>
          <w:b w:val="0"/>
        </w:rPr>
      </w:pPr>
      <w:r w:rsidDel="00000000" w:rsidR="00000000" w:rsidRPr="00000000">
        <w:rPr>
          <w:rFonts w:ascii="Trebuchet MS" w:cs="Trebuchet MS" w:eastAsia="Trebuchet MS" w:hAnsi="Trebuchet MS"/>
          <w:b w:val="0"/>
          <w:rtl w:val="0"/>
        </w:rPr>
        <w:t xml:space="preserve">Адвокатувати впровадження нового антикорупційного законодавства в роботі новообраних органів місцевого самоврядування. </w:t>
      </w:r>
    </w:p>
    <w:p w:rsidR="00000000" w:rsidDel="00000000" w:rsidP="00000000" w:rsidRDefault="00000000" w:rsidRPr="00000000">
      <w:pPr>
        <w:tabs>
          <w:tab w:val="center" w:pos="5103"/>
        </w:tabs>
        <w:spacing w:line="240" w:lineRule="auto"/>
        <w:contextualSpacing w:val="0"/>
        <w:jc w:val="both"/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Зобов’язуюся реалізувати вищезазначені завдання на території </w:t>
      </w:r>
      <w:r w:rsidDel="00000000" w:rsidR="00000000" w:rsidRPr="00000000">
        <w:rPr>
          <w:rFonts w:ascii="Trebuchet MS" w:cs="Trebuchet MS" w:eastAsia="Trebuchet MS" w:hAnsi="Trebuchet MS"/>
          <w:color w:val="ff0000"/>
          <w:rtl w:val="0"/>
        </w:rPr>
        <w:t xml:space="preserve">назва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області.</w:t>
      </w:r>
    </w:p>
    <w:p w:rsidR="00000000" w:rsidDel="00000000" w:rsidP="00000000" w:rsidRDefault="00000000" w:rsidRPr="00000000">
      <w:pPr>
        <w:tabs>
          <w:tab w:val="center" w:pos="5103"/>
        </w:tabs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center" w:pos="2127"/>
        </w:tabs>
        <w:spacing w:line="240" w:lineRule="auto"/>
        <w:contextualSpacing w:val="0"/>
        <w:jc w:val="both"/>
      </w:pPr>
      <w:r w:rsidDel="00000000" w:rsidR="00000000" w:rsidRPr="00000000">
        <w:rPr>
          <w:rFonts w:ascii="Trebuchet MS" w:cs="Trebuchet MS" w:eastAsia="Trebuchet MS" w:hAnsi="Trebuchet MS"/>
          <w:color w:val="ff0000"/>
          <w:rtl w:val="0"/>
        </w:rPr>
        <w:tab/>
        <w:t xml:space="preserve">ДАТА</w:t>
        <w:tab/>
        <w:tab/>
        <w:tab/>
        <w:tab/>
        <w:tab/>
        <w:tab/>
        <w:t xml:space="preserve">ПІДПИС</w:t>
      </w:r>
      <w:r w:rsidDel="00000000" w:rsidR="00000000" w:rsidRPr="00000000">
        <w:rPr>
          <w:rtl w:val="0"/>
        </w:rPr>
      </w:r>
    </w:p>
    <w:sectPr>
      <w:pgSz w:h="16838" w:w="11906"/>
      <w:pgMar w:bottom="850" w:top="709" w:left="1134" w:right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Trebuchet MS"/>
  <w:font w:name="Arial"/>
  <w:font w:name="Calibri">
    <w:embedRegular r:id="rId1" w:subsetted="0"/>
    <w:embedBold r:id="rId2" w:subsetted="0"/>
    <w:embedItalic r:id="rId3" w:subsetted="0"/>
    <w:embedBoldItalic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644" w:firstLine="284.00000000000006"/>
      </w:pPr>
      <w:rPr>
        <w:rFonts w:ascii="Arial" w:cs="Arial" w:eastAsia="Arial" w:hAnsi="Arial"/>
      </w:rPr>
    </w:lvl>
    <w:lvl w:ilvl="1">
      <w:start w:val="1"/>
      <w:numFmt w:val="bullet"/>
      <w:lvlText w:val="○"/>
      <w:lvlJc w:val="left"/>
      <w:pPr>
        <w:ind w:left="1364" w:firstLine="1004"/>
      </w:pPr>
      <w:rPr>
        <w:rFonts w:ascii="Arial" w:cs="Arial" w:eastAsia="Arial" w:hAnsi="Arial"/>
      </w:rPr>
    </w:lvl>
    <w:lvl w:ilvl="2">
      <w:start w:val="1"/>
      <w:numFmt w:val="bullet"/>
      <w:lvlText w:val="■"/>
      <w:lvlJc w:val="left"/>
      <w:pPr>
        <w:ind w:left="2084" w:firstLine="1724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04" w:firstLine="2444"/>
      </w:pPr>
      <w:rPr>
        <w:rFonts w:ascii="Arial" w:cs="Arial" w:eastAsia="Arial" w:hAnsi="Arial"/>
      </w:rPr>
    </w:lvl>
    <w:lvl w:ilvl="4">
      <w:start w:val="1"/>
      <w:numFmt w:val="bullet"/>
      <w:lvlText w:val="○"/>
      <w:lvlJc w:val="left"/>
      <w:pPr>
        <w:ind w:left="3524" w:firstLine="3164"/>
      </w:pPr>
      <w:rPr>
        <w:rFonts w:ascii="Arial" w:cs="Arial" w:eastAsia="Arial" w:hAnsi="Arial"/>
      </w:rPr>
    </w:lvl>
    <w:lvl w:ilvl="5">
      <w:start w:val="1"/>
      <w:numFmt w:val="bullet"/>
      <w:lvlText w:val="■"/>
      <w:lvlJc w:val="left"/>
      <w:pPr>
        <w:ind w:left="4244" w:firstLine="3884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964" w:firstLine="4604"/>
      </w:pPr>
      <w:rPr>
        <w:rFonts w:ascii="Arial" w:cs="Arial" w:eastAsia="Arial" w:hAnsi="Arial"/>
      </w:rPr>
    </w:lvl>
    <w:lvl w:ilvl="7">
      <w:start w:val="1"/>
      <w:numFmt w:val="bullet"/>
      <w:lvlText w:val="○"/>
      <w:lvlJc w:val="left"/>
      <w:pPr>
        <w:ind w:left="5684" w:firstLine="5324"/>
      </w:pPr>
      <w:rPr>
        <w:rFonts w:ascii="Arial" w:cs="Arial" w:eastAsia="Arial" w:hAnsi="Arial"/>
      </w:rPr>
    </w:lvl>
    <w:lvl w:ilvl="8">
      <w:start w:val="1"/>
      <w:numFmt w:val="bullet"/>
      <w:lvlText w:val="■"/>
      <w:lvlJc w:val="left"/>
      <w:pPr>
        <w:ind w:left="6404" w:firstLine="6044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libri-regular.ttf"/><Relationship Id="rId2" Type="http://schemas.openxmlformats.org/officeDocument/2006/relationships/font" Target="fonts/Calibri-bold.ttf"/><Relationship Id="rId3" Type="http://schemas.openxmlformats.org/officeDocument/2006/relationships/font" Target="fonts/Calibri-italic.ttf"/><Relationship Id="rId4" Type="http://schemas.openxmlformats.org/officeDocument/2006/relationships/font" Target="fonts/Calibri-boldItalic.ttf"/></Relationships>
</file>